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5"/>
        <w:tblW w:w="9082" w:type="dxa"/>
        <w:tblLook w:val="04A0"/>
      </w:tblPr>
      <w:tblGrid>
        <w:gridCol w:w="4541"/>
        <w:gridCol w:w="4541"/>
      </w:tblGrid>
      <w:tr w:rsidR="00047745" w:rsidTr="000A5798">
        <w:trPr>
          <w:cnfStyle w:val="100000000000"/>
          <w:trHeight w:val="280"/>
        </w:trPr>
        <w:tc>
          <w:tcPr>
            <w:cnfStyle w:val="001000000000"/>
            <w:tcW w:w="9081" w:type="dxa"/>
            <w:gridSpan w:val="2"/>
          </w:tcPr>
          <w:p w:rsidR="00047745" w:rsidRPr="00E3240B" w:rsidRDefault="00EC6142" w:rsidP="0037069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614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MX" w:eastAsia="es-MX"/>
              </w:rPr>
              <w:t>ABANDON</w:t>
            </w:r>
          </w:p>
        </w:tc>
      </w:tr>
      <w:tr w:rsidR="00047745" w:rsidTr="000A5798">
        <w:trPr>
          <w:cnfStyle w:val="000000100000"/>
          <w:trHeight w:val="6912"/>
        </w:trPr>
        <w:tc>
          <w:tcPr>
            <w:cnfStyle w:val="001000000000"/>
            <w:tcW w:w="4541" w:type="dxa"/>
          </w:tcPr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Meaning</w:t>
            </w: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Pr="0065757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Pr="0065757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Sentence</w:t>
            </w: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Pr="0065757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Pronunciation</w:t>
            </w: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Pr="0065757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Related word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575">
              <w:rPr>
                <w:rFonts w:ascii="Arial" w:hAnsi="Arial" w:cs="Arial"/>
                <w:sz w:val="24"/>
                <w:szCs w:val="24"/>
              </w:rPr>
              <w:t>Forms</w:t>
            </w: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Pr="0065757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Associations</w:t>
            </w: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Collocations</w:t>
            </w: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_Part of Speech</w:t>
            </w:r>
          </w:p>
          <w:p w:rsidR="00047745" w:rsidRDefault="00047745" w:rsidP="0037069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47745" w:rsidRDefault="00047745" w:rsidP="0037069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47745" w:rsidRPr="00657575" w:rsidRDefault="00047745" w:rsidP="0037069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1" w:type="dxa"/>
          </w:tcPr>
          <w:p w:rsidR="00047745" w:rsidRDefault="00BE0439" w:rsidP="0037069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Pr="00BE0439">
              <w:rPr>
                <w:rFonts w:ascii="Arial" w:hAnsi="Arial" w:cs="Arial"/>
                <w:sz w:val="24"/>
                <w:szCs w:val="24"/>
              </w:rPr>
              <w:t>The trait of lacking restraint or control; reckless freedom from inhibition or worry</w:t>
            </w:r>
          </w:p>
          <w:p w:rsidR="00BE0439" w:rsidRDefault="00BE0439" w:rsidP="0037069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E0439" w:rsidRDefault="00BE0439" w:rsidP="0037069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</w:t>
            </w:r>
            <w:r>
              <w:t xml:space="preserve"> </w:t>
            </w:r>
            <w:r w:rsidRPr="00BE0439">
              <w:rPr>
                <w:rFonts w:ascii="Arial" w:hAnsi="Arial" w:cs="Arial"/>
                <w:sz w:val="24"/>
                <w:szCs w:val="24"/>
              </w:rPr>
              <w:t>A feeling of extreme emotional intensity</w:t>
            </w:r>
          </w:p>
          <w:p w:rsidR="00BE0439" w:rsidRDefault="00BE0439" w:rsidP="0037069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E0439" w:rsidRDefault="00BE0439" w:rsidP="0037069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E0439">
              <w:rPr>
                <w:rFonts w:ascii="Arial" w:hAnsi="Arial" w:cs="Arial"/>
                <w:sz w:val="24"/>
                <w:szCs w:val="24"/>
              </w:rPr>
              <w:t>"she danced with abandon"</w:t>
            </w:r>
          </w:p>
          <w:p w:rsidR="00BE0439" w:rsidRDefault="00BE0439" w:rsidP="0037069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E0439" w:rsidRDefault="00BE0439" w:rsidP="0037069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E0439" w:rsidRDefault="00A12D73" w:rsidP="0037069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r"/>
                <w:rFonts w:ascii="Verdana" w:hAnsi="Verdana"/>
                <w:sz w:val="19"/>
                <w:szCs w:val="19"/>
              </w:rPr>
              <w:t>\</w:t>
            </w:r>
            <w:r>
              <w:rPr>
                <w:rStyle w:val="pr"/>
                <w:rFonts w:ascii="Arial" w:hAnsi="Arial" w:cs="Arial"/>
                <w:sz w:val="19"/>
                <w:szCs w:val="19"/>
              </w:rPr>
              <w:t>ə</w:t>
            </w:r>
            <w:r>
              <w:rPr>
                <w:rStyle w:val="pr"/>
                <w:rFonts w:ascii="Verdana" w:hAnsi="Verdana"/>
                <w:sz w:val="19"/>
                <w:szCs w:val="19"/>
              </w:rPr>
              <w:t>-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>ˈ</w:t>
            </w:r>
            <w:r>
              <w:rPr>
                <w:rStyle w:val="pr"/>
                <w:rFonts w:ascii="Verdana" w:hAnsi="Verdana"/>
                <w:sz w:val="19"/>
                <w:szCs w:val="19"/>
              </w:rPr>
              <w:t>ban-d</w:t>
            </w:r>
            <w:r>
              <w:rPr>
                <w:rStyle w:val="pr"/>
                <w:rFonts w:ascii="Arial" w:hAnsi="Arial" w:cs="Arial"/>
                <w:sz w:val="19"/>
                <w:szCs w:val="19"/>
              </w:rPr>
              <w:t>ə</w:t>
            </w:r>
            <w:r>
              <w:rPr>
                <w:rStyle w:val="pr"/>
                <w:rFonts w:ascii="Verdana" w:hAnsi="Verdana"/>
                <w:sz w:val="19"/>
                <w:szCs w:val="19"/>
              </w:rPr>
              <w:t>n\</w:t>
            </w:r>
          </w:p>
          <w:p w:rsidR="00BE0439" w:rsidRDefault="00BE0439" w:rsidP="0037069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12D73" w:rsidRDefault="00BE0439" w:rsidP="0037069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Abandoned, abandonment, </w:t>
            </w:r>
          </w:p>
          <w:p w:rsidR="00A12D73" w:rsidRDefault="00A12D73" w:rsidP="00A12D7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12D73" w:rsidRDefault="00A12D73" w:rsidP="00A12D7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13F04" w:rsidRDefault="00A12D73" w:rsidP="00A12D7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Desolate, empty, forsake, give up, wildness, vacate.</w:t>
            </w:r>
          </w:p>
          <w:p w:rsid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fasis"/>
                <w:rFonts w:ascii="Arial" w:hAnsi="Arial" w:cs="Arial"/>
                <w:sz w:val="20"/>
                <w:szCs w:val="20"/>
              </w:rPr>
              <w:t>abandon</w:t>
            </w:r>
            <w:r>
              <w:rPr>
                <w:rStyle w:val="vi"/>
                <w:rFonts w:ascii="Arial" w:hAnsi="Arial" w:cs="Arial"/>
                <w:sz w:val="20"/>
                <w:szCs w:val="20"/>
              </w:rPr>
              <w:t xml:space="preserve"> property, </w:t>
            </w:r>
            <w:r>
              <w:rPr>
                <w:rStyle w:val="nfasis"/>
                <w:rFonts w:ascii="Arial" w:hAnsi="Arial" w:cs="Arial"/>
                <w:sz w:val="20"/>
                <w:szCs w:val="20"/>
              </w:rPr>
              <w:t>abandon</w:t>
            </w:r>
            <w:r>
              <w:rPr>
                <w:rStyle w:val="vi"/>
                <w:rFonts w:ascii="Arial" w:hAnsi="Arial" w:cs="Arial"/>
                <w:sz w:val="20"/>
                <w:szCs w:val="20"/>
              </w:rPr>
              <w:t xml:space="preserve"> ship.</w:t>
            </w:r>
          </w:p>
          <w:p w:rsidR="00B13F04" w:rsidRP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E0439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verb: abandon</w:t>
            </w:r>
          </w:p>
          <w:p w:rsid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Noun: abandon</w:t>
            </w:r>
          </w:p>
          <w:p w:rsidR="00B13F04" w:rsidRP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Adjective: abandoned.</w:t>
            </w:r>
          </w:p>
        </w:tc>
      </w:tr>
    </w:tbl>
    <w:p w:rsidR="00D255C6" w:rsidRDefault="00D255C6"/>
    <w:p w:rsidR="00047745" w:rsidRDefault="00047745"/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1600"/>
        <w:gridCol w:w="1720"/>
        <w:gridCol w:w="1260"/>
      </w:tblGrid>
      <w:tr w:rsidR="00EC6142" w:rsidRPr="00EC6142" w:rsidTr="00EC6142">
        <w:trPr>
          <w:trHeight w:val="34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142" w:rsidRPr="00BE0439" w:rsidRDefault="00EC6142" w:rsidP="00EC61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ABANDON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142" w:rsidRPr="00BE0439" w:rsidRDefault="00EC6142" w:rsidP="00EC61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BEHALF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142" w:rsidRPr="00BE0439" w:rsidRDefault="00EC6142" w:rsidP="00EC61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CAPABLE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142" w:rsidRPr="00BE0439" w:rsidRDefault="00EC6142" w:rsidP="00EC61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DATA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142" w:rsidRPr="00BE0439" w:rsidRDefault="00EC6142" w:rsidP="00EC61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ECONOMY</w:t>
            </w:r>
          </w:p>
        </w:tc>
      </w:tr>
      <w:tr w:rsidR="00EC6142" w:rsidRPr="00EC6142" w:rsidTr="00EC6142">
        <w:trPr>
          <w:trHeight w:val="34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142" w:rsidRPr="00BE0439" w:rsidRDefault="00EC6142" w:rsidP="00EC61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FACILITATE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142" w:rsidRPr="00BE0439" w:rsidRDefault="00EC6142" w:rsidP="00EC61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GENDER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142" w:rsidRPr="00BE0439" w:rsidRDefault="00EC6142" w:rsidP="00EC61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HENCE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142" w:rsidRPr="00BE0439" w:rsidRDefault="00EC6142" w:rsidP="00EC61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IDENTICAL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6142" w:rsidRPr="00BE0439" w:rsidRDefault="00EC6142" w:rsidP="00EC61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JOB</w:t>
            </w:r>
          </w:p>
        </w:tc>
      </w:tr>
    </w:tbl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tbl>
      <w:tblPr>
        <w:tblStyle w:val="Cuadrculamedia1-nfasis5"/>
        <w:tblW w:w="9312" w:type="dxa"/>
        <w:tblLook w:val="04A0"/>
      </w:tblPr>
      <w:tblGrid>
        <w:gridCol w:w="4656"/>
        <w:gridCol w:w="4656"/>
      </w:tblGrid>
      <w:tr w:rsidR="00047745" w:rsidTr="000A5798">
        <w:trPr>
          <w:cnfStyle w:val="100000000000"/>
          <w:trHeight w:val="309"/>
        </w:trPr>
        <w:tc>
          <w:tcPr>
            <w:cnfStyle w:val="001000000000"/>
            <w:tcW w:w="9312" w:type="dxa"/>
            <w:gridSpan w:val="2"/>
          </w:tcPr>
          <w:p w:rsidR="00047745" w:rsidRPr="00E3240B" w:rsidRDefault="00EC6142" w:rsidP="0037069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043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BEHALF</w:t>
            </w:r>
          </w:p>
        </w:tc>
      </w:tr>
      <w:tr w:rsidR="00047745" w:rsidTr="000A5798">
        <w:trPr>
          <w:cnfStyle w:val="000000100000"/>
          <w:trHeight w:val="8384"/>
        </w:trPr>
        <w:tc>
          <w:tcPr>
            <w:cnfStyle w:val="001000000000"/>
            <w:tcW w:w="4656" w:type="dxa"/>
          </w:tcPr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Meaning</w:t>
            </w: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Pr="0065757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Pr="0065757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Sentence</w:t>
            </w: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Pr="0065757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Pronunciation</w:t>
            </w: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3F04" w:rsidRDefault="00B13F04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Pr="0065757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Related word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575">
              <w:rPr>
                <w:rFonts w:ascii="Arial" w:hAnsi="Arial" w:cs="Arial"/>
                <w:sz w:val="24"/>
                <w:szCs w:val="24"/>
              </w:rPr>
              <w:t>Forms</w:t>
            </w: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7745" w:rsidRPr="00657575" w:rsidRDefault="00047745" w:rsidP="003706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Associations</w:t>
            </w: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Collocations</w:t>
            </w: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745" w:rsidRDefault="00047745" w:rsidP="00370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_Part of Speech</w:t>
            </w:r>
          </w:p>
          <w:p w:rsidR="00047745" w:rsidRDefault="00047745" w:rsidP="0037069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47745" w:rsidRDefault="00047745" w:rsidP="0037069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47745" w:rsidRPr="00657575" w:rsidRDefault="00047745" w:rsidP="0037069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656" w:type="dxa"/>
          </w:tcPr>
          <w:p w:rsidR="00047745" w:rsidRDefault="00B13F04" w:rsidP="0037069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Pr="00B13F04">
              <w:rPr>
                <w:rFonts w:ascii="Arial" w:hAnsi="Arial" w:cs="Arial"/>
                <w:sz w:val="24"/>
                <w:szCs w:val="24"/>
              </w:rPr>
              <w:t>As the agent of or on someone's part (usually expressed as "on behalf of" rather than "in behalf of")</w:t>
            </w:r>
          </w:p>
          <w:p w:rsidR="00B13F04" w:rsidRDefault="00B13F04" w:rsidP="0037069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B13F04">
              <w:rPr>
                <w:rFonts w:ascii="Arial" w:hAnsi="Arial" w:cs="Arial"/>
                <w:sz w:val="24"/>
                <w:szCs w:val="24"/>
              </w:rPr>
              <w:t>"the guardian signed the contract on behalf of the minor child"</w:t>
            </w:r>
          </w:p>
          <w:p w:rsid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r"/>
                <w:rFonts w:ascii="Arial" w:hAnsi="Arial" w:cs="Arial"/>
                <w:sz w:val="20"/>
                <w:szCs w:val="20"/>
              </w:rPr>
              <w:t>\bi-</w:t>
            </w:r>
            <w:r>
              <w:rPr>
                <w:rStyle w:val="unicode"/>
                <w:rFonts w:ascii="Arial" w:hAnsi="Arial" w:cs="Arial"/>
                <w:sz w:val="20"/>
                <w:szCs w:val="20"/>
              </w:rPr>
              <w:t>ˈ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>haf, -</w:t>
            </w:r>
            <w:r>
              <w:rPr>
                <w:rStyle w:val="unicode"/>
                <w:rFonts w:ascii="Arial" w:hAnsi="Arial" w:cs="Arial"/>
                <w:sz w:val="20"/>
                <w:szCs w:val="20"/>
              </w:rPr>
              <w:t>ˈ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>häf, bē-\</w:t>
            </w:r>
          </w:p>
          <w:p w:rsid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13F04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2D50B5" w:rsidRDefault="00B13F04" w:rsidP="00B13F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Behave, </w:t>
            </w:r>
          </w:p>
          <w:p w:rsidR="002D50B5" w:rsidRPr="002D50B5" w:rsidRDefault="002D50B5" w:rsidP="002D50B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2D50B5" w:rsidRPr="002D50B5" w:rsidRDefault="002D50B5" w:rsidP="002D50B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2D50B5" w:rsidRDefault="002D50B5" w:rsidP="002D50B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2D50B5" w:rsidRDefault="002D50B5" w:rsidP="002D50B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2D50B5" w:rsidRDefault="002D50B5" w:rsidP="002D50B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2D50B5" w:rsidRDefault="002D50B5" w:rsidP="002D50B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on behalf of, in behalf of</w:t>
            </w:r>
          </w:p>
          <w:p w:rsidR="002D50B5" w:rsidRDefault="002D50B5" w:rsidP="002D50B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2D50B5" w:rsidRDefault="002D50B5" w:rsidP="002D50B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2D50B5" w:rsidRDefault="002D50B5" w:rsidP="002D50B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13F04" w:rsidRDefault="002D50B5" w:rsidP="002D50B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Noun: behalf</w:t>
            </w:r>
          </w:p>
          <w:p w:rsidR="002D50B5" w:rsidRPr="002D50B5" w:rsidRDefault="002D50B5" w:rsidP="002D50B5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Verb: behave</w:t>
            </w:r>
          </w:p>
        </w:tc>
      </w:tr>
    </w:tbl>
    <w:p w:rsidR="00047745" w:rsidRDefault="00047745"/>
    <w:p w:rsidR="00047745" w:rsidRDefault="00047745"/>
    <w:p w:rsidR="00047745" w:rsidRDefault="00047745"/>
    <w:p w:rsidR="00047745" w:rsidRDefault="00047745"/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1600"/>
        <w:gridCol w:w="1720"/>
        <w:gridCol w:w="1260"/>
      </w:tblGrid>
      <w:tr w:rsidR="000A5798" w:rsidRPr="00EC6142" w:rsidTr="00A34535">
        <w:trPr>
          <w:trHeight w:val="34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ABANDON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BEHALF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CAPABLE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DATA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ECONOMY</w:t>
            </w:r>
          </w:p>
        </w:tc>
      </w:tr>
      <w:tr w:rsidR="000A5798" w:rsidRPr="00EC6142" w:rsidTr="00A34535">
        <w:trPr>
          <w:trHeight w:val="34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FACILITATE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GENDER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HENCE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IDENTICAL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JOB</w:t>
            </w:r>
          </w:p>
        </w:tc>
      </w:tr>
    </w:tbl>
    <w:p w:rsidR="00047745" w:rsidRDefault="00047745"/>
    <w:p w:rsidR="00047745" w:rsidRDefault="00047745"/>
    <w:tbl>
      <w:tblPr>
        <w:tblStyle w:val="Sombreadoclaro-nfasis5"/>
        <w:tblpPr w:leftFromText="141" w:rightFromText="141" w:vertAnchor="text" w:horzAnchor="margin" w:tblpY="325"/>
        <w:tblW w:w="0" w:type="auto"/>
        <w:tblLook w:val="04A0"/>
      </w:tblPr>
      <w:tblGrid>
        <w:gridCol w:w="4527"/>
        <w:gridCol w:w="4527"/>
      </w:tblGrid>
      <w:tr w:rsidR="000A5798" w:rsidTr="000A5798">
        <w:trPr>
          <w:cnfStyle w:val="100000000000"/>
        </w:trPr>
        <w:tc>
          <w:tcPr>
            <w:cnfStyle w:val="001000000000"/>
            <w:tcW w:w="9054" w:type="dxa"/>
            <w:gridSpan w:val="2"/>
          </w:tcPr>
          <w:p w:rsidR="000A5798" w:rsidRPr="00E3240B" w:rsidRDefault="000A5798" w:rsidP="000A579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3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lastRenderedPageBreak/>
              <w:t>CAPABLE</w:t>
            </w:r>
          </w:p>
        </w:tc>
      </w:tr>
      <w:tr w:rsidR="000A5798" w:rsidTr="000A5798">
        <w:trPr>
          <w:cnfStyle w:val="000000100000"/>
        </w:trPr>
        <w:tc>
          <w:tcPr>
            <w:cnfStyle w:val="001000000000"/>
            <w:tcW w:w="4527" w:type="dxa"/>
          </w:tcPr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Meaning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Sentence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Pronunciation</w:t>
            </w: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Related word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575">
              <w:rPr>
                <w:rFonts w:ascii="Arial" w:hAnsi="Arial" w:cs="Arial"/>
                <w:sz w:val="24"/>
                <w:szCs w:val="24"/>
              </w:rPr>
              <w:t>Forms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Associations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Collocations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_Part of Speech</w:t>
            </w: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Pr="00657575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27" w:type="dxa"/>
          </w:tcPr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Pr="002D50B5">
              <w:rPr>
                <w:rFonts w:ascii="Arial" w:hAnsi="Arial" w:cs="Arial"/>
                <w:sz w:val="24"/>
                <w:szCs w:val="24"/>
              </w:rPr>
              <w:t>(usually followed by 'of') having capacity or ability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</w:t>
            </w:r>
            <w:r>
              <w:t xml:space="preserve"> </w:t>
            </w:r>
            <w:r w:rsidRPr="002D50B5">
              <w:rPr>
                <w:rFonts w:ascii="Arial" w:hAnsi="Arial" w:cs="Arial"/>
                <w:sz w:val="24"/>
                <w:szCs w:val="24"/>
              </w:rPr>
              <w:t>Possibly accepting or permitting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D50B5">
              <w:rPr>
                <w:rFonts w:ascii="Arial" w:hAnsi="Arial" w:cs="Arial"/>
                <w:sz w:val="24"/>
                <w:szCs w:val="24"/>
              </w:rPr>
              <w:t>"a passage capable of misinterpretation"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r"/>
                <w:rFonts w:ascii="Arial" w:hAnsi="Arial" w:cs="Arial"/>
                <w:sz w:val="20"/>
                <w:szCs w:val="20"/>
              </w:rPr>
              <w:t>\</w:t>
            </w:r>
            <w:r>
              <w:rPr>
                <w:rStyle w:val="unicode"/>
                <w:rFonts w:ascii="Arial" w:hAnsi="Arial" w:cs="Arial"/>
                <w:sz w:val="20"/>
                <w:szCs w:val="20"/>
              </w:rPr>
              <w:t>ˈ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 xml:space="preserve">kā-pə-bəl, </w:t>
            </w:r>
            <w:r>
              <w:rPr>
                <w:rStyle w:val="nfasis"/>
                <w:rFonts w:ascii="Arial" w:hAnsi="Arial" w:cs="Arial"/>
                <w:sz w:val="20"/>
                <w:szCs w:val="20"/>
              </w:rPr>
              <w:t>in rapid speech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unicode"/>
                <w:rFonts w:ascii="Arial" w:hAnsi="Arial" w:cs="Arial"/>
                <w:sz w:val="20"/>
                <w:szCs w:val="20"/>
              </w:rPr>
              <w:t>ˈ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>kāp-bəl\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Capability, capably.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Able, adequate to, equal to, open, subject, up to.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fasis"/>
                <w:rFonts w:ascii="Arial" w:hAnsi="Arial" w:cs="Arial"/>
                <w:sz w:val="20"/>
                <w:szCs w:val="20"/>
              </w:rPr>
              <w:t>capable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efficient editor, </w:t>
            </w:r>
            <w:r>
              <w:rPr>
                <w:rStyle w:val="vi"/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Style w:val="nfasis"/>
                <w:rFonts w:ascii="Arial" w:hAnsi="Arial" w:cs="Arial"/>
                <w:sz w:val="20"/>
                <w:szCs w:val="20"/>
              </w:rPr>
              <w:t>capable</w:t>
            </w:r>
            <w:r>
              <w:rPr>
                <w:rStyle w:val="vi"/>
                <w:rFonts w:ascii="Arial" w:hAnsi="Arial" w:cs="Arial"/>
                <w:sz w:val="20"/>
                <w:szCs w:val="20"/>
              </w:rPr>
              <w:t xml:space="preserve"> lawyer</w:t>
            </w:r>
          </w:p>
          <w:p w:rsidR="000A5798" w:rsidRPr="00933882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Noun: capability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adverb: capably</w:t>
            </w:r>
          </w:p>
          <w:p w:rsidR="000A5798" w:rsidRPr="00933882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adjective: capable.</w:t>
            </w:r>
          </w:p>
        </w:tc>
      </w:tr>
    </w:tbl>
    <w:p w:rsidR="00047745" w:rsidRDefault="00047745"/>
    <w:p w:rsidR="00047745" w:rsidRDefault="00047745"/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1600"/>
        <w:gridCol w:w="1720"/>
        <w:gridCol w:w="1260"/>
      </w:tblGrid>
      <w:tr w:rsidR="000A5798" w:rsidRPr="00EC6142" w:rsidTr="00A34535">
        <w:trPr>
          <w:trHeight w:val="34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ABANDON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BEHALF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CAPABLE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DATA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ECONOMY</w:t>
            </w:r>
          </w:p>
        </w:tc>
      </w:tr>
      <w:tr w:rsidR="000A5798" w:rsidRPr="00EC6142" w:rsidTr="00A34535">
        <w:trPr>
          <w:trHeight w:val="34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FACILITATE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GENDER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HENCE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IDENTICAL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JOB</w:t>
            </w:r>
          </w:p>
        </w:tc>
      </w:tr>
    </w:tbl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tbl>
      <w:tblPr>
        <w:tblStyle w:val="Sombreadoclaro-nfasis5"/>
        <w:tblpPr w:leftFromText="141" w:rightFromText="141" w:vertAnchor="text" w:horzAnchor="margin" w:tblpY="133"/>
        <w:tblW w:w="0" w:type="auto"/>
        <w:tblLook w:val="04A0"/>
      </w:tblPr>
      <w:tblGrid>
        <w:gridCol w:w="4527"/>
        <w:gridCol w:w="4527"/>
      </w:tblGrid>
      <w:tr w:rsidR="000A5798" w:rsidTr="000A5798">
        <w:trPr>
          <w:cnfStyle w:val="100000000000"/>
        </w:trPr>
        <w:tc>
          <w:tcPr>
            <w:cnfStyle w:val="001000000000"/>
            <w:tcW w:w="9054" w:type="dxa"/>
            <w:gridSpan w:val="2"/>
          </w:tcPr>
          <w:p w:rsidR="000A5798" w:rsidRPr="00E3240B" w:rsidRDefault="000A5798" w:rsidP="000A579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D50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DATA</w:t>
            </w:r>
          </w:p>
        </w:tc>
      </w:tr>
      <w:tr w:rsidR="000A5798" w:rsidTr="000A5798">
        <w:trPr>
          <w:cnfStyle w:val="000000100000"/>
        </w:trPr>
        <w:tc>
          <w:tcPr>
            <w:cnfStyle w:val="001000000000"/>
            <w:tcW w:w="4527" w:type="dxa"/>
          </w:tcPr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Meaning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Sentence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Pronunciation</w:t>
            </w: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Related word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575">
              <w:rPr>
                <w:rFonts w:ascii="Arial" w:hAnsi="Arial" w:cs="Arial"/>
                <w:sz w:val="24"/>
                <w:szCs w:val="24"/>
              </w:rPr>
              <w:t>Forms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Associations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Collocations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_Part of Speech</w:t>
            </w: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Pr="00657575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27" w:type="dxa"/>
          </w:tcPr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Pr="00933882">
              <w:rPr>
                <w:rFonts w:ascii="Arial" w:hAnsi="Arial" w:cs="Arial"/>
                <w:sz w:val="24"/>
                <w:szCs w:val="24"/>
              </w:rPr>
              <w:t>A collection of facts from which conclusions may be drawn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5798" w:rsidRPr="00933882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33882">
              <w:rPr>
                <w:rFonts w:ascii="Arial" w:hAnsi="Arial" w:cs="Arial"/>
                <w:sz w:val="24"/>
                <w:szCs w:val="24"/>
              </w:rPr>
              <w:t>"statistical data"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r"/>
                <w:rFonts w:ascii="Arial" w:hAnsi="Arial" w:cs="Arial"/>
                <w:sz w:val="20"/>
                <w:szCs w:val="20"/>
              </w:rPr>
              <w:t>\</w:t>
            </w:r>
            <w:r>
              <w:rPr>
                <w:rStyle w:val="unicode"/>
                <w:rFonts w:ascii="Arial" w:hAnsi="Arial" w:cs="Arial"/>
                <w:sz w:val="20"/>
                <w:szCs w:val="20"/>
              </w:rPr>
              <w:t>ˈ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 xml:space="preserve">dā-tə, </w:t>
            </w:r>
            <w:r>
              <w:rPr>
                <w:rStyle w:val="unicode"/>
                <w:rFonts w:ascii="Arial" w:hAnsi="Arial" w:cs="Arial"/>
                <w:sz w:val="20"/>
                <w:szCs w:val="20"/>
              </w:rPr>
              <w:t>ˈ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 xml:space="preserve">da- </w:t>
            </w:r>
            <w:r>
              <w:rPr>
                <w:rStyle w:val="nfasis"/>
                <w:rFonts w:ascii="Arial" w:hAnsi="Arial" w:cs="Arial"/>
                <w:sz w:val="20"/>
                <w:szCs w:val="20"/>
              </w:rPr>
              <w:t>also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unicode"/>
                <w:rFonts w:ascii="Arial" w:hAnsi="Arial" w:cs="Arial"/>
                <w:sz w:val="20"/>
                <w:szCs w:val="20"/>
              </w:rPr>
              <w:t>ˈ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>dä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DAT, database 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bank, data mining.</w:t>
            </w:r>
          </w:p>
          <w:p w:rsidR="000A5798" w:rsidRPr="00933882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933882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Noun: data</w:t>
            </w:r>
          </w:p>
        </w:tc>
      </w:tr>
    </w:tbl>
    <w:p w:rsidR="00047745" w:rsidRDefault="00047745"/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1600"/>
        <w:gridCol w:w="1720"/>
        <w:gridCol w:w="1260"/>
      </w:tblGrid>
      <w:tr w:rsidR="000A5798" w:rsidRPr="00EC6142" w:rsidTr="00A34535">
        <w:trPr>
          <w:trHeight w:val="34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ABANDON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BEHALF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CAPABLE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DATA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ECONOMY</w:t>
            </w:r>
          </w:p>
        </w:tc>
      </w:tr>
      <w:tr w:rsidR="000A5798" w:rsidRPr="00EC6142" w:rsidTr="00A34535">
        <w:trPr>
          <w:trHeight w:val="34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FACILITATE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GENDER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HENCE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IDENTICAL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JOB</w:t>
            </w:r>
          </w:p>
        </w:tc>
      </w:tr>
    </w:tbl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tbl>
      <w:tblPr>
        <w:tblStyle w:val="Sombreadoclaro-nfasis5"/>
        <w:tblpPr w:leftFromText="141" w:rightFromText="141" w:vertAnchor="text" w:horzAnchor="margin" w:tblpY="419"/>
        <w:tblW w:w="0" w:type="auto"/>
        <w:tblLook w:val="04A0"/>
      </w:tblPr>
      <w:tblGrid>
        <w:gridCol w:w="4527"/>
        <w:gridCol w:w="4527"/>
      </w:tblGrid>
      <w:tr w:rsidR="000A5798" w:rsidTr="000A5798">
        <w:trPr>
          <w:cnfStyle w:val="100000000000"/>
        </w:trPr>
        <w:tc>
          <w:tcPr>
            <w:cnfStyle w:val="001000000000"/>
            <w:tcW w:w="9054" w:type="dxa"/>
            <w:gridSpan w:val="2"/>
          </w:tcPr>
          <w:p w:rsidR="000A5798" w:rsidRPr="00E3240B" w:rsidRDefault="000A5798" w:rsidP="000A579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38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ECONOMY</w:t>
            </w:r>
          </w:p>
        </w:tc>
      </w:tr>
      <w:tr w:rsidR="000A5798" w:rsidTr="000A5798">
        <w:trPr>
          <w:cnfStyle w:val="000000100000"/>
        </w:trPr>
        <w:tc>
          <w:tcPr>
            <w:cnfStyle w:val="001000000000"/>
            <w:tcW w:w="4527" w:type="dxa"/>
          </w:tcPr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Meaning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Sentence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Pronunciation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Related word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575">
              <w:rPr>
                <w:rFonts w:ascii="Arial" w:hAnsi="Arial" w:cs="Arial"/>
                <w:sz w:val="24"/>
                <w:szCs w:val="24"/>
              </w:rPr>
              <w:t>Forms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Associations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Collocations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_Part of Speech</w:t>
            </w: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Pr="00657575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27" w:type="dxa"/>
          </w:tcPr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>
              <w:t xml:space="preserve"> </w:t>
            </w:r>
            <w:r w:rsidRPr="00933882">
              <w:rPr>
                <w:rFonts w:ascii="Arial" w:hAnsi="Arial" w:cs="Arial"/>
                <w:sz w:val="24"/>
                <w:szCs w:val="24"/>
              </w:rPr>
              <w:t>The system of production and distribution and consumption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</w:t>
            </w:r>
            <w:r>
              <w:t xml:space="preserve"> </w:t>
            </w:r>
            <w:r w:rsidRPr="00933882">
              <w:rPr>
                <w:rFonts w:ascii="Arial" w:hAnsi="Arial" w:cs="Arial"/>
                <w:sz w:val="24"/>
                <w:szCs w:val="24"/>
              </w:rPr>
              <w:t>The efficient use of resources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33882">
              <w:rPr>
                <w:rFonts w:ascii="Arial" w:hAnsi="Arial" w:cs="Arial"/>
                <w:sz w:val="24"/>
                <w:szCs w:val="24"/>
              </w:rPr>
              <w:t>"the Scots are famous for their economy"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r"/>
                <w:rFonts w:ascii="Arial" w:hAnsi="Arial" w:cs="Arial"/>
                <w:sz w:val="20"/>
                <w:szCs w:val="20"/>
              </w:rPr>
              <w:t>\i-</w:t>
            </w:r>
            <w:r>
              <w:rPr>
                <w:rStyle w:val="unicode"/>
                <w:rFonts w:ascii="Arial" w:hAnsi="Arial" w:cs="Arial"/>
                <w:sz w:val="20"/>
                <w:szCs w:val="20"/>
              </w:rPr>
              <w:t>ˈ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>kä-nə-mē, ə-, ē-\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Economizer, economic.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frugality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husbandry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parsimony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penny-pinching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providence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scrimping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skimping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4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thrift</w:t>
              </w:r>
            </w:hyperlink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city's </w:t>
            </w:r>
            <w:r>
              <w:rPr>
                <w:rStyle w:val="nfasis"/>
                <w:rFonts w:ascii="Arial" w:hAnsi="Arial" w:cs="Arial"/>
                <w:sz w:val="20"/>
                <w:szCs w:val="20"/>
              </w:rPr>
              <w:t xml:space="preserve">economy, </w:t>
            </w:r>
            <w:r>
              <w:rPr>
                <w:rFonts w:ascii="Arial" w:hAnsi="Arial" w:cs="Arial"/>
                <w:sz w:val="20"/>
                <w:szCs w:val="20"/>
              </w:rPr>
              <w:t xml:space="preserve">country's </w:t>
            </w:r>
            <w:r>
              <w:rPr>
                <w:rStyle w:val="nfasis"/>
                <w:rFonts w:ascii="Arial" w:hAnsi="Arial" w:cs="Arial"/>
                <w:sz w:val="20"/>
                <w:szCs w:val="20"/>
              </w:rPr>
              <w:t>economy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Noun: economy</w:t>
            </w:r>
          </w:p>
          <w:p w:rsidR="000A5798" w:rsidRPr="00933882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Adjective: economic</w:t>
            </w:r>
          </w:p>
        </w:tc>
      </w:tr>
    </w:tbl>
    <w:p w:rsidR="00047745" w:rsidRDefault="00047745"/>
    <w:p w:rsidR="00047745" w:rsidRDefault="00047745"/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1600"/>
        <w:gridCol w:w="1720"/>
        <w:gridCol w:w="1260"/>
      </w:tblGrid>
      <w:tr w:rsidR="000A5798" w:rsidRPr="00EC6142" w:rsidTr="00A34535">
        <w:trPr>
          <w:trHeight w:val="34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ABANDON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BEHALF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CAPABLE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DATA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ECONOMY</w:t>
            </w:r>
          </w:p>
        </w:tc>
      </w:tr>
      <w:tr w:rsidR="000A5798" w:rsidRPr="00EC6142" w:rsidTr="00A34535">
        <w:trPr>
          <w:trHeight w:val="34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FACILITATE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GENDER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HENCE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IDENTICAL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JOB</w:t>
            </w:r>
          </w:p>
        </w:tc>
      </w:tr>
    </w:tbl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tbl>
      <w:tblPr>
        <w:tblStyle w:val="Sombreadoclaro-nfasis5"/>
        <w:tblpPr w:leftFromText="141" w:rightFromText="141" w:vertAnchor="text" w:horzAnchor="margin" w:tblpY="-600"/>
        <w:tblW w:w="0" w:type="auto"/>
        <w:tblLook w:val="04A0"/>
      </w:tblPr>
      <w:tblGrid>
        <w:gridCol w:w="4527"/>
        <w:gridCol w:w="4527"/>
      </w:tblGrid>
      <w:tr w:rsidR="000A5798" w:rsidTr="000A5798">
        <w:trPr>
          <w:cnfStyle w:val="100000000000"/>
        </w:trPr>
        <w:tc>
          <w:tcPr>
            <w:cnfStyle w:val="001000000000"/>
            <w:tcW w:w="9054" w:type="dxa"/>
            <w:gridSpan w:val="2"/>
          </w:tcPr>
          <w:p w:rsidR="000A5798" w:rsidRPr="00E3240B" w:rsidRDefault="000A5798" w:rsidP="000A579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38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FACILITATE</w:t>
            </w:r>
          </w:p>
        </w:tc>
      </w:tr>
      <w:tr w:rsidR="000A5798" w:rsidTr="000A5798">
        <w:trPr>
          <w:cnfStyle w:val="000000100000"/>
        </w:trPr>
        <w:tc>
          <w:tcPr>
            <w:cnfStyle w:val="001000000000"/>
            <w:tcW w:w="4527" w:type="dxa"/>
          </w:tcPr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Meaning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Sentence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Pronunciation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Related word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575">
              <w:rPr>
                <w:rFonts w:ascii="Arial" w:hAnsi="Arial" w:cs="Arial"/>
                <w:sz w:val="24"/>
                <w:szCs w:val="24"/>
              </w:rPr>
              <w:t>Forms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Associations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Collocations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_Part of Speech</w:t>
            </w: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Pr="00657575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27" w:type="dxa"/>
          </w:tcPr>
          <w:p w:rsidR="000A5798" w:rsidRDefault="000A5798" w:rsidP="000A5798">
            <w:pPr>
              <w:pStyle w:val="Prrafodelista"/>
              <w:numPr>
                <w:ilvl w:val="0"/>
                <w:numId w:val="2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33882">
              <w:rPr>
                <w:rFonts w:ascii="Arial" w:hAnsi="Arial" w:cs="Arial"/>
                <w:sz w:val="24"/>
                <w:szCs w:val="24"/>
              </w:rPr>
              <w:t>Make easier</w:t>
            </w:r>
          </w:p>
          <w:p w:rsidR="000A5798" w:rsidRDefault="000A5798" w:rsidP="000A5798">
            <w:pPr>
              <w:pStyle w:val="Prrafodelista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2.- </w:t>
            </w:r>
            <w:r>
              <w:t xml:space="preserve"> </w:t>
            </w:r>
            <w:r w:rsidRPr="00933882">
              <w:rPr>
                <w:rFonts w:ascii="Arial" w:hAnsi="Arial" w:cs="Arial"/>
                <w:sz w:val="24"/>
                <w:szCs w:val="24"/>
              </w:rPr>
              <w:t>Be of use</w:t>
            </w:r>
          </w:p>
          <w:p w:rsidR="000A5798" w:rsidRPr="00933882" w:rsidRDefault="000A5798" w:rsidP="000A5798">
            <w:pPr>
              <w:cnfStyle w:val="000000100000"/>
            </w:pPr>
          </w:p>
          <w:p w:rsidR="000A5798" w:rsidRPr="00933882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  <w:r w:rsidRPr="00933882">
              <w:t>"you could facilitate the process by sharing your knowledge"</w:t>
            </w: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  <w:r>
              <w:rPr>
                <w:rStyle w:val="pr"/>
                <w:rFonts w:ascii="Arial" w:hAnsi="Arial" w:cs="Arial"/>
                <w:sz w:val="20"/>
                <w:szCs w:val="20"/>
              </w:rPr>
              <w:t>fə-</w:t>
            </w:r>
            <w:r>
              <w:rPr>
                <w:rStyle w:val="unicode"/>
                <w:rFonts w:ascii="Arial" w:hAnsi="Arial" w:cs="Arial"/>
                <w:sz w:val="20"/>
                <w:szCs w:val="20"/>
              </w:rPr>
              <w:t>ˈ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>si-lə-</w:t>
            </w:r>
            <w:r>
              <w:rPr>
                <w:rStyle w:val="unicode"/>
                <w:rFonts w:ascii="Arial" w:hAnsi="Arial" w:cs="Arial"/>
                <w:sz w:val="20"/>
                <w:szCs w:val="20"/>
              </w:rPr>
              <w:t>ˌ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>tāt\</w:t>
            </w: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facilitated, facilitating, facilitative.</w:t>
            </w: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  <w:hyperlink r:id="rId15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ease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grease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loosen (up)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smooth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unclog</w:t>
              </w:r>
            </w:hyperlink>
          </w:p>
          <w:p w:rsidR="000A5798" w:rsidRPr="00D4450E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  <w:r>
              <w:rPr>
                <w:rStyle w:val="nfasis"/>
                <w:rFonts w:ascii="Arial" w:hAnsi="Arial" w:cs="Arial"/>
                <w:sz w:val="20"/>
                <w:szCs w:val="20"/>
              </w:rPr>
              <w:t>facilitate</w:t>
            </w:r>
            <w:r>
              <w:rPr>
                <w:rStyle w:val="vi"/>
                <w:rFonts w:ascii="Arial" w:hAnsi="Arial" w:cs="Arial"/>
                <w:sz w:val="20"/>
                <w:szCs w:val="20"/>
              </w:rPr>
              <w:t xml:space="preserve"> growth, </w:t>
            </w:r>
          </w:p>
          <w:p w:rsidR="000A5798" w:rsidRPr="00D4450E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  <w:r>
              <w:t>Noun: Facility</w:t>
            </w:r>
          </w:p>
          <w:p w:rsidR="000A5798" w:rsidRDefault="000A5798" w:rsidP="000A5798">
            <w:pPr>
              <w:cnfStyle w:val="000000100000"/>
            </w:pPr>
            <w:r>
              <w:t>Verb: Facilitate</w:t>
            </w:r>
          </w:p>
          <w:p w:rsidR="000A5798" w:rsidRPr="00D4450E" w:rsidRDefault="000A5798" w:rsidP="000A5798">
            <w:pPr>
              <w:cnfStyle w:val="000000100000"/>
            </w:pPr>
            <w:r>
              <w:t>Adjective: facilitated.</w:t>
            </w:r>
          </w:p>
        </w:tc>
      </w:tr>
    </w:tbl>
    <w:p w:rsidR="00047745" w:rsidRDefault="00047745"/>
    <w:p w:rsidR="00047745" w:rsidRDefault="00047745"/>
    <w:p w:rsidR="00047745" w:rsidRDefault="00047745"/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1600"/>
        <w:gridCol w:w="1720"/>
        <w:gridCol w:w="1260"/>
      </w:tblGrid>
      <w:tr w:rsidR="000A5798" w:rsidRPr="00EC6142" w:rsidTr="00A34535">
        <w:trPr>
          <w:trHeight w:val="34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ABANDON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BEHALF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CAPABLE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DATA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ECONOMY</w:t>
            </w:r>
          </w:p>
        </w:tc>
      </w:tr>
      <w:tr w:rsidR="000A5798" w:rsidRPr="00EC6142" w:rsidTr="00A34535">
        <w:trPr>
          <w:trHeight w:val="34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FACILITATE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GENDER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HENCE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IDENTICAL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JOB</w:t>
            </w:r>
          </w:p>
        </w:tc>
      </w:tr>
    </w:tbl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tbl>
      <w:tblPr>
        <w:tblStyle w:val="Sombreadoclaro-nfasis5"/>
        <w:tblpPr w:leftFromText="141" w:rightFromText="141" w:vertAnchor="text" w:horzAnchor="margin" w:tblpY="121"/>
        <w:tblW w:w="0" w:type="auto"/>
        <w:tblLook w:val="04A0"/>
      </w:tblPr>
      <w:tblGrid>
        <w:gridCol w:w="4527"/>
        <w:gridCol w:w="4527"/>
      </w:tblGrid>
      <w:tr w:rsidR="000A5798" w:rsidTr="000A5798">
        <w:trPr>
          <w:cnfStyle w:val="100000000000"/>
        </w:trPr>
        <w:tc>
          <w:tcPr>
            <w:cnfStyle w:val="001000000000"/>
            <w:tcW w:w="9054" w:type="dxa"/>
            <w:gridSpan w:val="2"/>
          </w:tcPr>
          <w:p w:rsidR="000A5798" w:rsidRPr="00E3240B" w:rsidRDefault="000A5798" w:rsidP="000A579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38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GENDER</w:t>
            </w:r>
          </w:p>
        </w:tc>
      </w:tr>
      <w:tr w:rsidR="000A5798" w:rsidTr="000A5798">
        <w:trPr>
          <w:cnfStyle w:val="000000100000"/>
        </w:trPr>
        <w:tc>
          <w:tcPr>
            <w:cnfStyle w:val="001000000000"/>
            <w:tcW w:w="4527" w:type="dxa"/>
          </w:tcPr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Meaning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Sentence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Pronunciation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Related word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575">
              <w:rPr>
                <w:rFonts w:ascii="Arial" w:hAnsi="Arial" w:cs="Arial"/>
                <w:sz w:val="24"/>
                <w:szCs w:val="24"/>
              </w:rPr>
              <w:t>Forms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Associations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Collocations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_Part of Speech</w:t>
            </w: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Pr="00657575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27" w:type="dxa"/>
          </w:tcPr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Pr="00D4450E">
              <w:rPr>
                <w:rFonts w:ascii="Arial" w:hAnsi="Arial" w:cs="Arial"/>
                <w:sz w:val="24"/>
                <w:szCs w:val="24"/>
              </w:rPr>
              <w:t>A grammatical category in inflected languages governing the agreement between nouns and pronouns and adjectives; in some languages it is quite arbitrary but in Indo-European languages it is usually based on sex or animateness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vi"/>
                <w:rFonts w:ascii="Arial" w:hAnsi="Arial" w:cs="Arial"/>
                <w:sz w:val="20"/>
                <w:szCs w:val="20"/>
              </w:rPr>
              <w:t xml:space="preserve">the feminine </w:t>
            </w:r>
            <w:r>
              <w:rPr>
                <w:rStyle w:val="nfasis"/>
                <w:rFonts w:ascii="Arial" w:hAnsi="Arial" w:cs="Arial"/>
                <w:sz w:val="20"/>
                <w:szCs w:val="20"/>
              </w:rPr>
              <w:t>gender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r"/>
                <w:rFonts w:ascii="Arial" w:hAnsi="Arial" w:cs="Arial"/>
                <w:sz w:val="20"/>
                <w:szCs w:val="20"/>
              </w:rPr>
              <w:t>\</w:t>
            </w:r>
            <w:r>
              <w:rPr>
                <w:rStyle w:val="unicode"/>
                <w:rFonts w:ascii="Arial" w:hAnsi="Arial" w:cs="Arial"/>
                <w:sz w:val="20"/>
                <w:szCs w:val="20"/>
              </w:rPr>
              <w:t>ˈ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>jen-dər\</w:t>
            </w:r>
          </w:p>
          <w:p w:rsidR="000A5798" w:rsidRPr="00D4450E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Sex, sexuality.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vi"/>
                <w:rFonts w:ascii="Arial" w:hAnsi="Arial" w:cs="Arial"/>
                <w:sz w:val="20"/>
                <w:szCs w:val="20"/>
              </w:rPr>
              <w:t xml:space="preserve">feminine </w:t>
            </w:r>
            <w:r>
              <w:rPr>
                <w:rStyle w:val="nfasis"/>
                <w:rFonts w:ascii="Arial" w:hAnsi="Arial" w:cs="Arial"/>
                <w:sz w:val="20"/>
                <w:szCs w:val="20"/>
              </w:rPr>
              <w:t>gender</w:t>
            </w:r>
          </w:p>
          <w:p w:rsidR="000A5798" w:rsidRPr="00D4450E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D4450E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Noun: gender</w:t>
            </w:r>
          </w:p>
        </w:tc>
      </w:tr>
    </w:tbl>
    <w:p w:rsidR="00047745" w:rsidRDefault="00047745"/>
    <w:p w:rsidR="00047745" w:rsidRDefault="00047745"/>
    <w:p w:rsidR="00047745" w:rsidRDefault="00047745"/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1600"/>
        <w:gridCol w:w="1720"/>
        <w:gridCol w:w="1260"/>
      </w:tblGrid>
      <w:tr w:rsidR="000A5798" w:rsidRPr="00EC6142" w:rsidTr="00A34535">
        <w:trPr>
          <w:trHeight w:val="34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ABANDON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BEHALF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CAPABLE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DATA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ECONOMY</w:t>
            </w:r>
          </w:p>
        </w:tc>
      </w:tr>
      <w:tr w:rsidR="000A5798" w:rsidRPr="00EC6142" w:rsidTr="00A34535">
        <w:trPr>
          <w:trHeight w:val="34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FACILITATE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GENDER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HENCE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IDENTICAL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JOB</w:t>
            </w:r>
          </w:p>
        </w:tc>
      </w:tr>
    </w:tbl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tbl>
      <w:tblPr>
        <w:tblStyle w:val="Sombreadoclaro-nfasis5"/>
        <w:tblpPr w:leftFromText="141" w:rightFromText="141" w:vertAnchor="text" w:horzAnchor="margin" w:tblpY="385"/>
        <w:tblW w:w="0" w:type="auto"/>
        <w:tblLook w:val="04A0"/>
      </w:tblPr>
      <w:tblGrid>
        <w:gridCol w:w="4527"/>
        <w:gridCol w:w="4527"/>
      </w:tblGrid>
      <w:tr w:rsidR="000A5798" w:rsidTr="000A5798">
        <w:trPr>
          <w:cnfStyle w:val="100000000000"/>
        </w:trPr>
        <w:tc>
          <w:tcPr>
            <w:cnfStyle w:val="001000000000"/>
            <w:tcW w:w="9054" w:type="dxa"/>
            <w:gridSpan w:val="2"/>
          </w:tcPr>
          <w:p w:rsidR="000A5798" w:rsidRPr="00E3240B" w:rsidRDefault="000A5798" w:rsidP="000A579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50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HENCE</w:t>
            </w:r>
          </w:p>
        </w:tc>
      </w:tr>
      <w:tr w:rsidR="000A5798" w:rsidTr="000A5798">
        <w:trPr>
          <w:cnfStyle w:val="000000100000"/>
        </w:trPr>
        <w:tc>
          <w:tcPr>
            <w:cnfStyle w:val="001000000000"/>
            <w:tcW w:w="4527" w:type="dxa"/>
          </w:tcPr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Meaning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Sentence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Pronunciation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Related word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575">
              <w:rPr>
                <w:rFonts w:ascii="Arial" w:hAnsi="Arial" w:cs="Arial"/>
                <w:sz w:val="24"/>
                <w:szCs w:val="24"/>
              </w:rPr>
              <w:t>Forms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Associations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Collocations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_Part of Speech</w:t>
            </w: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Pr="00657575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27" w:type="dxa"/>
          </w:tcPr>
          <w:p w:rsidR="000A5798" w:rsidRDefault="000A5798" w:rsidP="000A5798">
            <w:pPr>
              <w:pStyle w:val="Prrafodelista"/>
              <w:numPr>
                <w:ilvl w:val="0"/>
                <w:numId w:val="3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4450E">
              <w:rPr>
                <w:rFonts w:ascii="Arial" w:hAnsi="Arial" w:cs="Arial"/>
                <w:sz w:val="24"/>
                <w:szCs w:val="24"/>
              </w:rPr>
              <w:t>used to introduce a logical conclusion) from that fact or reason or as a result</w:t>
            </w:r>
          </w:p>
          <w:p w:rsidR="000A5798" w:rsidRPr="00D4450E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  <w:r w:rsidRPr="00D4450E">
              <w:t>the eggs were fresh and hence satisfactory"</w:t>
            </w: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  <w:r>
              <w:rPr>
                <w:rStyle w:val="pr"/>
                <w:rFonts w:ascii="Arial" w:hAnsi="Arial" w:cs="Arial"/>
                <w:sz w:val="20"/>
                <w:szCs w:val="20"/>
              </w:rPr>
              <w:t>\</w:t>
            </w:r>
            <w:r>
              <w:rPr>
                <w:rStyle w:val="unicode"/>
                <w:rFonts w:ascii="Arial" w:hAnsi="Arial" w:cs="Arial"/>
                <w:sz w:val="20"/>
                <w:szCs w:val="20"/>
              </w:rPr>
              <w:t>ˈ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>hen(t)s\</w:t>
            </w: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  <w:hyperlink r:id="rId20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accordingly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1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consequently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2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ergo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3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therefore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4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so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5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thereupon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6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thus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7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wherefore</w:t>
              </w:r>
            </w:hyperlink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  <w:r>
              <w:rPr>
                <w:rStyle w:val="nfasis"/>
                <w:rFonts w:ascii="Arial" w:hAnsi="Arial" w:cs="Arial"/>
                <w:sz w:val="20"/>
                <w:szCs w:val="20"/>
              </w:rPr>
              <w:t>Hence</w:t>
            </w:r>
            <w:r>
              <w:rPr>
                <w:rFonts w:ascii="Arial" w:hAnsi="Arial" w:cs="Arial"/>
                <w:sz w:val="20"/>
                <w:szCs w:val="20"/>
              </w:rPr>
              <w:t>, the CEO was asked to resign.</w:t>
            </w:r>
          </w:p>
          <w:p w:rsidR="000A5798" w:rsidRPr="00DE3C01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Default="000A5798" w:rsidP="000A5798">
            <w:pPr>
              <w:cnfStyle w:val="000000100000"/>
            </w:pPr>
          </w:p>
          <w:p w:rsidR="000A5798" w:rsidRPr="00DE3C01" w:rsidRDefault="000A5798" w:rsidP="000A5798">
            <w:pPr>
              <w:cnfStyle w:val="000000100000"/>
            </w:pPr>
            <w:r>
              <w:t>Adverb: hence</w:t>
            </w:r>
          </w:p>
        </w:tc>
      </w:tr>
    </w:tbl>
    <w:p w:rsidR="00047745" w:rsidRDefault="00047745"/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1600"/>
        <w:gridCol w:w="1720"/>
        <w:gridCol w:w="1260"/>
      </w:tblGrid>
      <w:tr w:rsidR="000A5798" w:rsidRPr="00EC6142" w:rsidTr="00A34535">
        <w:trPr>
          <w:trHeight w:val="34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ABANDON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BEHALF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CAPABLE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DATA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ECONOMY</w:t>
            </w:r>
          </w:p>
        </w:tc>
      </w:tr>
      <w:tr w:rsidR="000A5798" w:rsidRPr="00EC6142" w:rsidTr="00A34535">
        <w:trPr>
          <w:trHeight w:val="34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FACILITATE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GENDER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HENCE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IDENTICAL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JOB</w:t>
            </w:r>
          </w:p>
        </w:tc>
      </w:tr>
    </w:tbl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tbl>
      <w:tblPr>
        <w:tblStyle w:val="Sombreadoclaro-nfasis5"/>
        <w:tblpPr w:leftFromText="141" w:rightFromText="141" w:vertAnchor="text" w:horzAnchor="margin" w:tblpY="371"/>
        <w:tblW w:w="0" w:type="auto"/>
        <w:tblLook w:val="04A0"/>
      </w:tblPr>
      <w:tblGrid>
        <w:gridCol w:w="4527"/>
        <w:gridCol w:w="4527"/>
      </w:tblGrid>
      <w:tr w:rsidR="000A5798" w:rsidTr="000A5798">
        <w:trPr>
          <w:cnfStyle w:val="100000000000"/>
        </w:trPr>
        <w:tc>
          <w:tcPr>
            <w:cnfStyle w:val="001000000000"/>
            <w:tcW w:w="9054" w:type="dxa"/>
            <w:gridSpan w:val="2"/>
          </w:tcPr>
          <w:p w:rsidR="000A5798" w:rsidRPr="00E3240B" w:rsidRDefault="000A5798" w:rsidP="000A579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50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IDENTICAL</w:t>
            </w:r>
          </w:p>
        </w:tc>
      </w:tr>
      <w:tr w:rsidR="000A5798" w:rsidTr="000A5798">
        <w:trPr>
          <w:cnfStyle w:val="000000100000"/>
        </w:trPr>
        <w:tc>
          <w:tcPr>
            <w:cnfStyle w:val="001000000000"/>
            <w:tcW w:w="4527" w:type="dxa"/>
          </w:tcPr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Meaning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Sentence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Pronunciation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Related word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575">
              <w:rPr>
                <w:rFonts w:ascii="Arial" w:hAnsi="Arial" w:cs="Arial"/>
                <w:sz w:val="24"/>
                <w:szCs w:val="24"/>
              </w:rPr>
              <w:t>Forms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Associations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Collocations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_Part of Speech</w:t>
            </w: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Pr="00657575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27" w:type="dxa"/>
          </w:tcPr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Pr="00DE3C01">
              <w:rPr>
                <w:rFonts w:ascii="Arial" w:hAnsi="Arial" w:cs="Arial"/>
                <w:sz w:val="24"/>
                <w:szCs w:val="24"/>
              </w:rPr>
              <w:t>Exactly alike; incapable of being perceived as different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2.- </w:t>
            </w:r>
            <w:r>
              <w:t xml:space="preserve"> </w:t>
            </w:r>
            <w:r w:rsidRPr="00DE3C01">
              <w:rPr>
                <w:rFonts w:ascii="Arial" w:hAnsi="Arial" w:cs="Arial"/>
                <w:sz w:val="24"/>
                <w:szCs w:val="24"/>
              </w:rPr>
              <w:t>Being the exact same one; not any othe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E3C01">
              <w:rPr>
                <w:rFonts w:ascii="Arial" w:hAnsi="Arial" w:cs="Arial"/>
                <w:sz w:val="24"/>
                <w:szCs w:val="24"/>
              </w:rPr>
              <w:t>"cars identical except for their license plates"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r"/>
                <w:rFonts w:ascii="Arial" w:hAnsi="Arial" w:cs="Arial"/>
                <w:sz w:val="20"/>
                <w:szCs w:val="20"/>
              </w:rPr>
              <w:t>\ī-</w:t>
            </w:r>
            <w:r>
              <w:rPr>
                <w:rStyle w:val="unicode"/>
                <w:rFonts w:ascii="Arial" w:hAnsi="Arial" w:cs="Arial"/>
                <w:sz w:val="20"/>
                <w:szCs w:val="20"/>
              </w:rPr>
              <w:t>ˈ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>den-ti-kəl, ə-\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Identically,  identicalness.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same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9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selfsame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0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very</w:t>
              </w:r>
            </w:hyperlink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fasis"/>
                <w:rFonts w:ascii="Arial" w:hAnsi="Arial" w:cs="Arial"/>
                <w:sz w:val="20"/>
                <w:szCs w:val="20"/>
              </w:rPr>
              <w:t>identical</w:t>
            </w:r>
            <w:r>
              <w:rPr>
                <w:rFonts w:ascii="Arial" w:hAnsi="Arial" w:cs="Arial"/>
                <w:sz w:val="20"/>
                <w:szCs w:val="20"/>
              </w:rPr>
              <w:t xml:space="preserve"> coats, </w:t>
            </w:r>
            <w:r>
              <w:rPr>
                <w:rStyle w:val="nfasis"/>
                <w:rFonts w:ascii="Arial" w:hAnsi="Arial" w:cs="Arial"/>
                <w:sz w:val="20"/>
                <w:szCs w:val="20"/>
              </w:rPr>
              <w:t>identical</w:t>
            </w:r>
            <w:r>
              <w:rPr>
                <w:rFonts w:ascii="Arial" w:hAnsi="Arial" w:cs="Arial"/>
                <w:sz w:val="20"/>
                <w:szCs w:val="20"/>
              </w:rPr>
              <w:t xml:space="preserve"> in shape.</w:t>
            </w:r>
          </w:p>
          <w:p w:rsidR="000A5798" w:rsidRPr="00DE3C01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Adjective: identical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Adverb: identically</w:t>
            </w:r>
          </w:p>
          <w:p w:rsidR="000A5798" w:rsidRPr="00DE3C01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Noun: identicalness</w:t>
            </w:r>
          </w:p>
        </w:tc>
      </w:tr>
    </w:tbl>
    <w:p w:rsidR="00047745" w:rsidRDefault="00047745"/>
    <w:p w:rsidR="00047745" w:rsidRDefault="00047745"/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1600"/>
        <w:gridCol w:w="1720"/>
        <w:gridCol w:w="1260"/>
      </w:tblGrid>
      <w:tr w:rsidR="000A5798" w:rsidRPr="00EC6142" w:rsidTr="00A34535">
        <w:trPr>
          <w:trHeight w:val="34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ABANDON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BEHALF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CAPABLE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DATA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ECONOMY</w:t>
            </w:r>
          </w:p>
        </w:tc>
      </w:tr>
      <w:tr w:rsidR="000A5798" w:rsidRPr="00EC6142" w:rsidTr="00A34535">
        <w:trPr>
          <w:trHeight w:val="34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FACILITATE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GENDER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HENCE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IDENTICAL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JOB</w:t>
            </w:r>
          </w:p>
        </w:tc>
      </w:tr>
    </w:tbl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p w:rsidR="00047745" w:rsidRDefault="00047745"/>
    <w:tbl>
      <w:tblPr>
        <w:tblStyle w:val="Sombreadoclaro-nfasis5"/>
        <w:tblpPr w:leftFromText="141" w:rightFromText="141" w:vertAnchor="text" w:horzAnchor="margin" w:tblpY="52"/>
        <w:tblW w:w="0" w:type="auto"/>
        <w:tblLook w:val="04A0"/>
      </w:tblPr>
      <w:tblGrid>
        <w:gridCol w:w="4527"/>
        <w:gridCol w:w="4527"/>
      </w:tblGrid>
      <w:tr w:rsidR="000A5798" w:rsidTr="000A5798">
        <w:trPr>
          <w:cnfStyle w:val="100000000000"/>
        </w:trPr>
        <w:tc>
          <w:tcPr>
            <w:cnfStyle w:val="001000000000"/>
            <w:tcW w:w="9054" w:type="dxa"/>
            <w:gridSpan w:val="2"/>
          </w:tcPr>
          <w:p w:rsidR="000A5798" w:rsidRPr="00E3240B" w:rsidRDefault="000A5798" w:rsidP="000A579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3C0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JOB</w:t>
            </w:r>
          </w:p>
        </w:tc>
      </w:tr>
      <w:tr w:rsidR="000A5798" w:rsidTr="000A5798">
        <w:trPr>
          <w:cnfStyle w:val="000000100000"/>
        </w:trPr>
        <w:tc>
          <w:tcPr>
            <w:cnfStyle w:val="001000000000"/>
            <w:tcW w:w="4527" w:type="dxa"/>
          </w:tcPr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Meaning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Sentence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Pronunciation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Related word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575">
              <w:rPr>
                <w:rFonts w:ascii="Arial" w:hAnsi="Arial" w:cs="Arial"/>
                <w:sz w:val="24"/>
                <w:szCs w:val="24"/>
              </w:rPr>
              <w:t>Forms</w:t>
            </w: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5798" w:rsidRPr="00657575" w:rsidRDefault="000A5798" w:rsidP="000A5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Associations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 w:rsidRPr="00657575">
              <w:rPr>
                <w:rFonts w:ascii="Arial" w:hAnsi="Arial" w:cs="Arial"/>
                <w:sz w:val="24"/>
                <w:szCs w:val="24"/>
              </w:rPr>
              <w:t>_ Collocations</w:t>
            </w: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_Part of Speech</w:t>
            </w: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A5798" w:rsidRPr="00657575" w:rsidRDefault="000A5798" w:rsidP="000A57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27" w:type="dxa"/>
          </w:tcPr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</w:t>
            </w:r>
            <w:r>
              <w:t xml:space="preserve"> </w:t>
            </w:r>
            <w:r w:rsidRPr="00DE3C01">
              <w:rPr>
                <w:rFonts w:ascii="Arial" w:hAnsi="Arial" w:cs="Arial"/>
                <w:sz w:val="24"/>
                <w:szCs w:val="24"/>
              </w:rPr>
              <w:t>The principal activity in your life that you do to earn money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2.- </w:t>
            </w:r>
            <w:r>
              <w:t xml:space="preserve"> </w:t>
            </w:r>
            <w:r w:rsidRPr="00294F4D">
              <w:rPr>
                <w:rFonts w:ascii="Arial" w:hAnsi="Arial" w:cs="Arial"/>
                <w:sz w:val="24"/>
                <w:szCs w:val="24"/>
              </w:rPr>
              <w:t>Profit privately from public office and official business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 took a </w:t>
            </w:r>
            <w:r>
              <w:rPr>
                <w:rStyle w:val="nfasis"/>
                <w:rFonts w:ascii="Arial" w:hAnsi="Arial" w:cs="Arial"/>
                <w:sz w:val="20"/>
                <w:szCs w:val="20"/>
              </w:rPr>
              <w:t>job</w:t>
            </w:r>
            <w:r>
              <w:rPr>
                <w:rFonts w:ascii="Arial" w:hAnsi="Arial" w:cs="Arial"/>
                <w:sz w:val="20"/>
                <w:szCs w:val="20"/>
              </w:rPr>
              <w:t xml:space="preserve"> as a waiter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r"/>
                <w:rFonts w:ascii="Arial" w:hAnsi="Arial" w:cs="Arial"/>
                <w:sz w:val="20"/>
                <w:szCs w:val="20"/>
              </w:rPr>
              <w:t>\</w:t>
            </w:r>
            <w:r>
              <w:rPr>
                <w:rStyle w:val="unicode"/>
                <w:rFonts w:ascii="Arial" w:hAnsi="Arial" w:cs="Arial"/>
                <w:sz w:val="20"/>
                <w:szCs w:val="20"/>
              </w:rPr>
              <w:t>ˈ</w:t>
            </w:r>
            <w:r>
              <w:rPr>
                <w:rStyle w:val="pr"/>
                <w:rFonts w:ascii="Arial" w:hAnsi="Arial" w:cs="Arial"/>
                <w:sz w:val="20"/>
                <w:szCs w:val="20"/>
              </w:rPr>
              <w:t>jōb\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action, job lot.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appointment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2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berth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3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billet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4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capacity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5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connection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6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function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7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place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8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position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9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post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0" w:history="1">
              <w:r>
                <w:rPr>
                  <w:rFonts w:ascii="Verdana" w:hAnsi="Verdana" w:cs="Arial"/>
                  <w:smallCaps/>
                  <w:color w:val="4B73BB"/>
                  <w:sz w:val="19"/>
                  <w:szCs w:val="19"/>
                </w:rPr>
                <w:t>situation</w:t>
              </w:r>
            </w:hyperlink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the job</w:t>
            </w:r>
          </w:p>
          <w:p w:rsidR="000A5798" w:rsidRPr="00294F4D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Noun: job</w:t>
            </w:r>
          </w:p>
          <w:p w:rsidR="000A5798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Verb: job</w:t>
            </w:r>
          </w:p>
          <w:p w:rsidR="000A5798" w:rsidRPr="00294F4D" w:rsidRDefault="000A5798" w:rsidP="000A579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Adjective: job</w:t>
            </w:r>
          </w:p>
        </w:tc>
      </w:tr>
    </w:tbl>
    <w:p w:rsidR="00047745" w:rsidRDefault="00047745"/>
    <w:p w:rsidR="00047745" w:rsidRDefault="00047745"/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1600"/>
        <w:gridCol w:w="1720"/>
        <w:gridCol w:w="1260"/>
      </w:tblGrid>
      <w:tr w:rsidR="000A5798" w:rsidRPr="00EC6142" w:rsidTr="00A34535">
        <w:trPr>
          <w:trHeight w:val="34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ABANDON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BEHALF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CAPABLE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DATA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ECONOMY</w:t>
            </w:r>
          </w:p>
        </w:tc>
      </w:tr>
      <w:tr w:rsidR="000A5798" w:rsidRPr="00EC6142" w:rsidTr="00A34535">
        <w:trPr>
          <w:trHeight w:val="345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FACILITATE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GENDER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HENCE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IDENTICAL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5798" w:rsidRPr="00BE0439" w:rsidRDefault="000A5798" w:rsidP="00A34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E043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JOB</w:t>
            </w:r>
          </w:p>
        </w:tc>
      </w:tr>
    </w:tbl>
    <w:p w:rsidR="00047745" w:rsidRDefault="00047745"/>
    <w:sectPr w:rsidR="00047745" w:rsidSect="00D255C6">
      <w:headerReference w:type="default" r:id="rId41"/>
      <w:footerReference w:type="default" r:id="rId4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B8" w:rsidRDefault="00C85EB8" w:rsidP="000A5798">
      <w:pPr>
        <w:spacing w:after="0" w:line="240" w:lineRule="auto"/>
      </w:pPr>
      <w:r>
        <w:separator/>
      </w:r>
    </w:p>
  </w:endnote>
  <w:endnote w:type="continuationSeparator" w:id="1">
    <w:p w:rsidR="00C85EB8" w:rsidRDefault="00C85EB8" w:rsidP="000A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45" w:rsidRPr="00017B45" w:rsidRDefault="00017B45">
    <w:pPr>
      <w:pStyle w:val="Piedepgina"/>
      <w:rPr>
        <w:b/>
        <w:color w:val="00B0F0"/>
        <w:lang w:val="es-MX"/>
      </w:rPr>
    </w:pPr>
    <w:r w:rsidRPr="00017B45">
      <w:rPr>
        <w:b/>
        <w:color w:val="00B0F0"/>
        <w:lang w:val="es-MX"/>
      </w:rPr>
      <w:t>ENGLISH  6A</w:t>
    </w:r>
  </w:p>
  <w:p w:rsidR="00017B45" w:rsidRPr="00017B45" w:rsidRDefault="00017B45">
    <w:pPr>
      <w:pStyle w:val="Piedepgina"/>
      <w:rPr>
        <w:b/>
        <w:color w:val="00B0F0"/>
        <w:lang w:val="es-MX"/>
      </w:rPr>
    </w:pPr>
    <w:r w:rsidRPr="00017B45">
      <w:rPr>
        <w:b/>
        <w:color w:val="00B0F0"/>
        <w:lang w:val="es-MX"/>
      </w:rPr>
      <w:t>ISRAEL DE JESUS TORRES FRANCO</w:t>
    </w:r>
  </w:p>
  <w:p w:rsidR="00017B45" w:rsidRPr="00017B45" w:rsidRDefault="00017B45">
    <w:pPr>
      <w:pStyle w:val="Piedepgina"/>
      <w:rPr>
        <w:b/>
        <w:color w:val="00B0F0"/>
        <w:lang w:val="es-MX"/>
      </w:rPr>
    </w:pPr>
    <w:r w:rsidRPr="00017B45">
      <w:rPr>
        <w:b/>
        <w:color w:val="00B0F0"/>
        <w:lang w:val="es-MX"/>
      </w:rPr>
      <w:t>GIOVAN ALOY MELCHOR AMARAL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B8" w:rsidRDefault="00C85EB8" w:rsidP="000A5798">
      <w:pPr>
        <w:spacing w:after="0" w:line="240" w:lineRule="auto"/>
      </w:pPr>
      <w:r>
        <w:separator/>
      </w:r>
    </w:p>
  </w:footnote>
  <w:footnote w:type="continuationSeparator" w:id="1">
    <w:p w:rsidR="00C85EB8" w:rsidRDefault="00C85EB8" w:rsidP="000A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45" w:rsidRPr="00017B45" w:rsidRDefault="00017B45" w:rsidP="00017B4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7" type="#_x0000_t136" style="position:absolute;margin-left:90.9pt;margin-top:-14.4pt;width:206.25pt;height:29.4pt;z-index:-251656192" wrapcoords="5969 0 -79 0 236 8862 236 17723 -79 20492 314 22708 6519 22708 12881 22708 21836 22708 21914 22154 21521 17723 21129 8308 20657 1662 20422 0 5969 0" fillcolor="#369" stroked="f">
          <v:shadow on="t" color="#b2b2b2" opacity="52429f" offset="3pt"/>
          <v:textpath style="font-family:&quot;Times New Roman&quot;;v-text-kern:t" trim="t" fitpath="t" string="ENGLISH 6A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237"/>
    <w:multiLevelType w:val="hybridMultilevel"/>
    <w:tmpl w:val="8B747E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51466"/>
    <w:multiLevelType w:val="hybridMultilevel"/>
    <w:tmpl w:val="7CAEA2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207D4"/>
    <w:multiLevelType w:val="hybridMultilevel"/>
    <w:tmpl w:val="63923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7745"/>
    <w:rsid w:val="00017B45"/>
    <w:rsid w:val="00047745"/>
    <w:rsid w:val="000A5798"/>
    <w:rsid w:val="00162095"/>
    <w:rsid w:val="00294F4D"/>
    <w:rsid w:val="002D50B5"/>
    <w:rsid w:val="00373476"/>
    <w:rsid w:val="004C61FC"/>
    <w:rsid w:val="00584D76"/>
    <w:rsid w:val="00933882"/>
    <w:rsid w:val="00943E43"/>
    <w:rsid w:val="00A12D73"/>
    <w:rsid w:val="00B13F04"/>
    <w:rsid w:val="00BE0439"/>
    <w:rsid w:val="00C85EB8"/>
    <w:rsid w:val="00C86A61"/>
    <w:rsid w:val="00D255C6"/>
    <w:rsid w:val="00D4450E"/>
    <w:rsid w:val="00DE3C01"/>
    <w:rsid w:val="00EC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45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77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774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">
    <w:name w:val="pr"/>
    <w:basedOn w:val="Fuentedeprrafopredeter"/>
    <w:rsid w:val="00A12D73"/>
  </w:style>
  <w:style w:type="character" w:styleId="nfasis">
    <w:name w:val="Emphasis"/>
    <w:basedOn w:val="Fuentedeprrafopredeter"/>
    <w:uiPriority w:val="20"/>
    <w:qFormat/>
    <w:rsid w:val="00B13F04"/>
    <w:rPr>
      <w:i/>
      <w:iCs/>
    </w:rPr>
  </w:style>
  <w:style w:type="character" w:customStyle="1" w:styleId="vi">
    <w:name w:val="vi"/>
    <w:basedOn w:val="Fuentedeprrafopredeter"/>
    <w:rsid w:val="00B13F04"/>
  </w:style>
  <w:style w:type="character" w:customStyle="1" w:styleId="unicode">
    <w:name w:val="unicode"/>
    <w:basedOn w:val="Fuentedeprrafopredeter"/>
    <w:rsid w:val="00B13F04"/>
  </w:style>
  <w:style w:type="character" w:styleId="Textoennegrita">
    <w:name w:val="Strong"/>
    <w:basedOn w:val="Fuentedeprrafopredeter"/>
    <w:uiPriority w:val="22"/>
    <w:qFormat/>
    <w:rsid w:val="002D50B5"/>
    <w:rPr>
      <w:b/>
      <w:bCs/>
    </w:rPr>
  </w:style>
  <w:style w:type="table" w:styleId="Sombreadoclaro-nfasis5">
    <w:name w:val="Light Shading Accent 5"/>
    <w:basedOn w:val="Tablanormal"/>
    <w:uiPriority w:val="60"/>
    <w:rsid w:val="004C61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2-nfasis5">
    <w:name w:val="Medium Shading 2 Accent 5"/>
    <w:basedOn w:val="Tablanormal"/>
    <w:uiPriority w:val="64"/>
    <w:rsid w:val="004C61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C61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C61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4C61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0A5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5798"/>
    <w:rPr>
      <w:rFonts w:eastAsiaTheme="minorEastAsia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A5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5798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husbandry" TargetMode="External"/><Relationship Id="rId13" Type="http://schemas.openxmlformats.org/officeDocument/2006/relationships/hyperlink" Target="http://www.merriam-webster.com/dictionary/skimping" TargetMode="External"/><Relationship Id="rId18" Type="http://schemas.openxmlformats.org/officeDocument/2006/relationships/hyperlink" Target="http://www.merriam-webster.com/dictionary/smooth" TargetMode="External"/><Relationship Id="rId26" Type="http://schemas.openxmlformats.org/officeDocument/2006/relationships/hyperlink" Target="http://www.merriam-webster.com/dictionary/thus" TargetMode="External"/><Relationship Id="rId39" Type="http://schemas.openxmlformats.org/officeDocument/2006/relationships/hyperlink" Target="http://www.merriam-webster.com/dictionary/po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rriam-webster.com/dictionary/consequently" TargetMode="External"/><Relationship Id="rId34" Type="http://schemas.openxmlformats.org/officeDocument/2006/relationships/hyperlink" Target="http://www.merriam-webster.com/dictionary/capacity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merriam-webster.com/dictionary/frugality" TargetMode="External"/><Relationship Id="rId12" Type="http://schemas.openxmlformats.org/officeDocument/2006/relationships/hyperlink" Target="http://www.merriam-webster.com/dictionary/scrimping" TargetMode="External"/><Relationship Id="rId17" Type="http://schemas.openxmlformats.org/officeDocument/2006/relationships/hyperlink" Target="http://www.merriam-webster.com/dictionary/loosen+(up)" TargetMode="External"/><Relationship Id="rId25" Type="http://schemas.openxmlformats.org/officeDocument/2006/relationships/hyperlink" Target="http://www.merriam-webster.com/dictionary/thereupon" TargetMode="External"/><Relationship Id="rId33" Type="http://schemas.openxmlformats.org/officeDocument/2006/relationships/hyperlink" Target="http://www.merriam-webster.com/dictionary/billet" TargetMode="External"/><Relationship Id="rId38" Type="http://schemas.openxmlformats.org/officeDocument/2006/relationships/hyperlink" Target="http://www.merriam-webster.com/dictionary/posi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rriam-webster.com/dictionary/grease" TargetMode="External"/><Relationship Id="rId20" Type="http://schemas.openxmlformats.org/officeDocument/2006/relationships/hyperlink" Target="http://www.merriam-webster.com/dictionary/accordingly" TargetMode="External"/><Relationship Id="rId29" Type="http://schemas.openxmlformats.org/officeDocument/2006/relationships/hyperlink" Target="http://www.merriam-webster.com/dictionary/selfsame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riam-webster.com/dictionary/providence" TargetMode="External"/><Relationship Id="rId24" Type="http://schemas.openxmlformats.org/officeDocument/2006/relationships/hyperlink" Target="http://www.merriam-webster.com/dictionary/so" TargetMode="External"/><Relationship Id="rId32" Type="http://schemas.openxmlformats.org/officeDocument/2006/relationships/hyperlink" Target="http://www.merriam-webster.com/dictionary/berth" TargetMode="External"/><Relationship Id="rId37" Type="http://schemas.openxmlformats.org/officeDocument/2006/relationships/hyperlink" Target="http://www.merriam-webster.com/dictionary/place" TargetMode="External"/><Relationship Id="rId40" Type="http://schemas.openxmlformats.org/officeDocument/2006/relationships/hyperlink" Target="http://www.merriam-webster.com/dictionary/situ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rriam-webster.com/dictionary/ease" TargetMode="External"/><Relationship Id="rId23" Type="http://schemas.openxmlformats.org/officeDocument/2006/relationships/hyperlink" Target="http://www.merriam-webster.com/dictionary/therefore" TargetMode="External"/><Relationship Id="rId28" Type="http://schemas.openxmlformats.org/officeDocument/2006/relationships/hyperlink" Target="http://www.merriam-webster.com/dictionary/same" TargetMode="External"/><Relationship Id="rId36" Type="http://schemas.openxmlformats.org/officeDocument/2006/relationships/hyperlink" Target="http://www.merriam-webster.com/dictionary/function" TargetMode="External"/><Relationship Id="rId10" Type="http://schemas.openxmlformats.org/officeDocument/2006/relationships/hyperlink" Target="http://www.merriam-webster.com/dictionary/penny-pinching" TargetMode="External"/><Relationship Id="rId19" Type="http://schemas.openxmlformats.org/officeDocument/2006/relationships/hyperlink" Target="http://www.merriam-webster.com/dictionary/unclog" TargetMode="External"/><Relationship Id="rId31" Type="http://schemas.openxmlformats.org/officeDocument/2006/relationships/hyperlink" Target="http://www.merriam-webster.com/dictionary/appointment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rriam-webster.com/dictionary/parsimony" TargetMode="External"/><Relationship Id="rId14" Type="http://schemas.openxmlformats.org/officeDocument/2006/relationships/hyperlink" Target="http://www.merriam-webster.com/dictionary/thrift" TargetMode="External"/><Relationship Id="rId22" Type="http://schemas.openxmlformats.org/officeDocument/2006/relationships/hyperlink" Target="http://www.merriam-webster.com/dictionary/ergo" TargetMode="External"/><Relationship Id="rId27" Type="http://schemas.openxmlformats.org/officeDocument/2006/relationships/hyperlink" Target="http://www.merriam-webster.com/dictionary/wherefore" TargetMode="External"/><Relationship Id="rId30" Type="http://schemas.openxmlformats.org/officeDocument/2006/relationships/hyperlink" Target="http://www.merriam-webster.com/dictionary/very" TargetMode="External"/><Relationship Id="rId35" Type="http://schemas.openxmlformats.org/officeDocument/2006/relationships/hyperlink" Target="http://www.merriam-webster.com/dictionary/connectio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4</cp:revision>
  <cp:lastPrinted>2010-09-13T01:29:00Z</cp:lastPrinted>
  <dcterms:created xsi:type="dcterms:W3CDTF">2010-09-13T00:58:00Z</dcterms:created>
  <dcterms:modified xsi:type="dcterms:W3CDTF">2010-09-13T01:34:00Z</dcterms:modified>
</cp:coreProperties>
</file>